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3" w:rsidRDefault="007A65FA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bookmarkStart w:id="0" w:name="_GoBack"/>
    <w:p w:rsidR="00056593" w:rsidRDefault="007A65FA">
      <w:pPr>
        <w:pStyle w:val="1"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593" w:rsidRDefault="007A65FA">
                                  <w:pPr>
                                    <w:spacing w:line="420" w:lineRule="exact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593" w:rsidRDefault="007A65FA">
                                  <w:pPr>
                                    <w:spacing w:line="420" w:lineRule="exact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593" w:rsidRDefault="007A65FA">
                                  <w:pPr>
                                    <w:spacing w:line="420" w:lineRule="exact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56593" w:rsidRDefault="007A65FA">
                                              <w:pPr>
                                                <w:spacing w:line="400" w:lineRule="exact"/>
                                                <w:jc w:val="left"/>
                                                <w:rPr>
                                                  <w:rFonts w:ascii="仿宋_GB2312" w:eastAsia="仿宋_GB2312" w:hAnsi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仿宋_GB2312" w:eastAsia="仿宋_GB2312" w:hAnsi="仿宋_GB2312" w:hint="eastAsia"/>
                                                  <w:sz w:val="32"/>
                                                  <w:szCs w:val="32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ascii="仿宋_GB2312" w:eastAsia="仿宋_GB2312" w:hAnsi="仿宋_GB2312" w:hint="eastAsia"/>
                                                  <w:sz w:val="32"/>
                                                  <w:szCs w:val="32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6593" w:rsidRDefault="007A65F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 w:rsidR="00056593" w:rsidRDefault="007A65FA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56593" w:rsidRDefault="007A65F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056593" w:rsidRDefault="007A65FA">
                                                            <w:pPr>
                                                              <w:spacing w:line="400" w:lineRule="exact"/>
                                                              <w:jc w:val="left"/>
                                                              <w:rPr>
                                                                <w:rFonts w:ascii="仿宋_GB2312" w:eastAsia="仿宋_GB2312" w:hAnsi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仿宋_GB2312" w:eastAsia="仿宋_GB2312" w:hAnsi="仿宋_GB2312" w:hint="eastAsia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仿宋_GB2312" w:eastAsia="仿宋_GB2312" w:hAnsi="仿宋_GB2312" w:hint="eastAsia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6593" w:rsidRDefault="007A65FA">
                                                    <w:pPr>
                                                      <w:spacing w:line="400" w:lineRule="exact"/>
                                                      <w:jc w:val="left"/>
                                                      <w:rPr>
                                                        <w:rFonts w:ascii="仿宋_GB2312" w:eastAsia="仿宋_GB2312" w:hAnsi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启动征求第三</w:t>
                                                    </w:r>
                                                    <w:proofErr w:type="gramStart"/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方意见</w:t>
                                                    </w:r>
                                                    <w:proofErr w:type="gramEnd"/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6593" w:rsidRDefault="007A65FA"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eastAsia="仿宋_GB2312" w:hAnsi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6593" w:rsidRDefault="007A65FA"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eastAsia="仿宋_GB2312" w:hAnsi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56593" w:rsidRDefault="007A65FA">
                                                    <w:pPr>
                                                      <w:spacing w:line="400" w:lineRule="exact"/>
                                                      <w:jc w:val="left"/>
                                                      <w:rPr>
                                                        <w:rFonts w:ascii="仿宋_GB2312" w:eastAsia="仿宋_GB2312" w:hAnsi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eastAsia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ascii="仿宋_GB2312" w:eastAsia="仿宋_GB2312" w:hAnsi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56593" w:rsidRDefault="007A65FA"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eastAsia="仿宋_GB2312" w:hAnsi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Ansi="仿宋_GB2312" w:cs="仿宋_GB2312" w:hint="eastAsia"/>
                                                      <w:sz w:val="32"/>
                                                      <w:szCs w:val="32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56593" w:rsidRDefault="007A65FA"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eastAsia="仿宋_GB2312" w:hAnsi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Ansi="仿宋_GB2312" w:cs="仿宋_GB2312" w:hint="eastAsia"/>
                                                      <w:sz w:val="32"/>
                                                      <w:szCs w:val="32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56593" w:rsidRDefault="007A65FA">
                                            <w:pPr>
                                              <w:jc w:val="center"/>
                                              <w:rPr>
                                                <w:rFonts w:ascii="仿宋_GB2312" w:eastAsia="仿宋_GB2312" w:hAnsi="仿宋_GB2312" w:cs="仿宋_GB2312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 w:hAnsi="仿宋_GB2312" w:cs="仿宋_GB2312" w:hint="eastAsia"/>
                                                <w:sz w:val="32"/>
                                                <w:szCs w:val="32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56593" w:rsidRDefault="007A65FA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56593" w:rsidRDefault="007A65FA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56593" w:rsidRDefault="007A65FA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仿宋_GB2312" w:eastAsia="仿宋_GB2312" w:hAnsi="仿宋_GB2312" w:cs="仿宋_GB2312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仿宋_GB2312" w:eastAsia="仿宋_GB2312" w:hAnsi="仿宋_GB2312" w:cs="仿宋_GB2312" w:hint="eastAsia"/>
                                            <w:sz w:val="32"/>
                                            <w:szCs w:val="32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0.2pt;margin-top:77.8pt;height:543.8pt;width:433.2pt;z-index:251658240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/>
        </w:rPr>
        <w:t>云南省政府信息依申请公开办理流程图</w:t>
      </w:r>
      <w:bookmarkEnd w:id="0"/>
    </w:p>
    <w:p w:rsidR="00056593" w:rsidRDefault="007A65FA">
      <w:pPr>
        <w:spacing w:line="560" w:lineRule="exact"/>
      </w:pPr>
      <w:r>
        <w:t xml:space="preserve"> </w:t>
      </w:r>
    </w:p>
    <w:p w:rsidR="00056593" w:rsidRDefault="00056593">
      <w:pPr>
        <w:spacing w:line="560" w:lineRule="exact"/>
      </w:pPr>
    </w:p>
    <w:p w:rsidR="00056593" w:rsidRDefault="007A65FA">
      <w:pPr>
        <w:spacing w:line="560" w:lineRule="exact"/>
      </w:pPr>
      <w:r>
        <w:t xml:space="preserve">  </w:t>
      </w: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</w:pPr>
    </w:p>
    <w:p w:rsidR="00056593" w:rsidRDefault="00056593">
      <w:pPr>
        <w:spacing w:line="560" w:lineRule="exact"/>
        <w:rPr>
          <w:rFonts w:eastAsia="黑体"/>
          <w:sz w:val="32"/>
          <w:szCs w:val="32"/>
        </w:rPr>
      </w:pPr>
    </w:p>
    <w:p w:rsidR="00056593" w:rsidRDefault="00056593"/>
    <w:p w:rsidR="00056593" w:rsidRDefault="00056593"/>
    <w:sectPr w:rsidR="00056593">
      <w:footerReference w:type="default" r:id="rId8"/>
      <w:pgSz w:w="11906" w:h="16838"/>
      <w:pgMar w:top="187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5FA">
      <w:r>
        <w:separator/>
      </w:r>
    </w:p>
  </w:endnote>
  <w:endnote w:type="continuationSeparator" w:id="0">
    <w:p w:rsidR="00000000" w:rsidRDefault="007A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3" w:rsidRDefault="007A65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6593" w:rsidRDefault="007A65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15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56593" w:rsidRDefault="007A65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5FA">
      <w:r>
        <w:separator/>
      </w:r>
    </w:p>
  </w:footnote>
  <w:footnote w:type="continuationSeparator" w:id="0">
    <w:p w:rsidR="00000000" w:rsidRDefault="007A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00056593"/>
    <w:rsid w:val="007A65FA"/>
    <w:rsid w:val="55D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方正小标宋简体" w:hAnsi="仿宋_GB2312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方正小标宋简体" w:hAnsi="仿宋_GB2312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4</DocSecurity>
  <Lines>1</Lines>
  <Paragraphs>1</Paragraphs>
  <ScaleCrop>false</ScaleCrop>
  <Company>云南省政府办公厅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唐盛强</cp:lastModifiedBy>
  <cp:revision>2</cp:revision>
  <dcterms:created xsi:type="dcterms:W3CDTF">2019-12-18T07:48:00Z</dcterms:created>
  <dcterms:modified xsi:type="dcterms:W3CDTF">2019-12-18T07:48:00Z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